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2A36" w14:textId="77777777" w:rsidR="00C30DF2" w:rsidRPr="00C30DF2" w:rsidRDefault="00C30DF2" w:rsidP="00C30DF2">
      <w:r w:rsidRPr="00C30DF2">
        <w:t>Shira is Counsel at Thompson Hine and a member of the firm’s Employee Benefits &amp; Executive Compensation group. Her practice focuses on advising employers and plan sponsors on complex issues involving group health plans, health insurance coverage and regulatory compliance. She provides practical guidance on statutory and regulatory requirements under the Affordable Care Act, Mental Health Parity and Addiction Equity Act, No Surprises Act and other federal mandates affecting health and welfare benefits. Before entering private practice, Shira served as Special Counsel with the Internal Revenue Service’s Office of Chief Counsel, Health and Welfare Branch. In that role, she collaborated with the Departments of Labor, Treasury and Health and Human Services on regulatory matters, drafted agency guidance and supported federal litigation involving employee benefits laws.</w:t>
      </w:r>
    </w:p>
    <w:p w14:paraId="35F478CD" w14:textId="71DF269B" w:rsidR="0002078E" w:rsidRPr="006364E2" w:rsidRDefault="0002078E" w:rsidP="006364E2"/>
    <w:sectPr w:rsidR="0002078E" w:rsidRPr="006364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E4"/>
    <w:rsid w:val="0002078E"/>
    <w:rsid w:val="00574F15"/>
    <w:rsid w:val="006364E2"/>
    <w:rsid w:val="00810E0B"/>
    <w:rsid w:val="00883229"/>
    <w:rsid w:val="008C367E"/>
    <w:rsid w:val="0094131D"/>
    <w:rsid w:val="00AB28E4"/>
    <w:rsid w:val="00AB7243"/>
    <w:rsid w:val="00C30DF2"/>
    <w:rsid w:val="00F83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ABC5"/>
  <w15:chartTrackingRefBased/>
  <w15:docId w15:val="{E5257780-6E47-4155-B6AA-C85AA4DA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8E4"/>
    <w:rPr>
      <w:rFonts w:eastAsiaTheme="majorEastAsia" w:cstheme="majorBidi"/>
      <w:color w:val="272727" w:themeColor="text1" w:themeTint="D8"/>
    </w:rPr>
  </w:style>
  <w:style w:type="paragraph" w:styleId="Title">
    <w:name w:val="Title"/>
    <w:basedOn w:val="Normal"/>
    <w:next w:val="Normal"/>
    <w:link w:val="TitleChar"/>
    <w:uiPriority w:val="10"/>
    <w:qFormat/>
    <w:rsid w:val="00AB2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8E4"/>
    <w:pPr>
      <w:spacing w:before="160"/>
      <w:jc w:val="center"/>
    </w:pPr>
    <w:rPr>
      <w:i/>
      <w:iCs/>
      <w:color w:val="404040" w:themeColor="text1" w:themeTint="BF"/>
    </w:rPr>
  </w:style>
  <w:style w:type="character" w:customStyle="1" w:styleId="QuoteChar">
    <w:name w:val="Quote Char"/>
    <w:basedOn w:val="DefaultParagraphFont"/>
    <w:link w:val="Quote"/>
    <w:uiPriority w:val="29"/>
    <w:rsid w:val="00AB28E4"/>
    <w:rPr>
      <w:i/>
      <w:iCs/>
      <w:color w:val="404040" w:themeColor="text1" w:themeTint="BF"/>
    </w:rPr>
  </w:style>
  <w:style w:type="paragraph" w:styleId="ListParagraph">
    <w:name w:val="List Paragraph"/>
    <w:basedOn w:val="Normal"/>
    <w:uiPriority w:val="34"/>
    <w:qFormat/>
    <w:rsid w:val="00AB28E4"/>
    <w:pPr>
      <w:ind w:left="720"/>
      <w:contextualSpacing/>
    </w:pPr>
  </w:style>
  <w:style w:type="character" w:styleId="IntenseEmphasis">
    <w:name w:val="Intense Emphasis"/>
    <w:basedOn w:val="DefaultParagraphFont"/>
    <w:uiPriority w:val="21"/>
    <w:qFormat/>
    <w:rsid w:val="00AB28E4"/>
    <w:rPr>
      <w:i/>
      <w:iCs/>
      <w:color w:val="0F4761" w:themeColor="accent1" w:themeShade="BF"/>
    </w:rPr>
  </w:style>
  <w:style w:type="paragraph" w:styleId="IntenseQuote">
    <w:name w:val="Intense Quote"/>
    <w:basedOn w:val="Normal"/>
    <w:next w:val="Normal"/>
    <w:link w:val="IntenseQuoteChar"/>
    <w:uiPriority w:val="30"/>
    <w:qFormat/>
    <w:rsid w:val="00AB2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8E4"/>
    <w:rPr>
      <w:i/>
      <w:iCs/>
      <w:color w:val="0F4761" w:themeColor="accent1" w:themeShade="BF"/>
    </w:rPr>
  </w:style>
  <w:style w:type="character" w:styleId="IntenseReference">
    <w:name w:val="Intense Reference"/>
    <w:basedOn w:val="DefaultParagraphFont"/>
    <w:uiPriority w:val="32"/>
    <w:qFormat/>
    <w:rsid w:val="00AB28E4"/>
    <w:rPr>
      <w:b/>
      <w:bCs/>
      <w:smallCaps/>
      <w:color w:val="0F4761" w:themeColor="accent1" w:themeShade="BF"/>
      <w:spacing w:val="5"/>
    </w:rPr>
  </w:style>
  <w:style w:type="character" w:styleId="Hyperlink">
    <w:name w:val="Hyperlink"/>
    <w:basedOn w:val="DefaultParagraphFont"/>
    <w:uiPriority w:val="99"/>
    <w:unhideWhenUsed/>
    <w:rsid w:val="00AB28E4"/>
    <w:rPr>
      <w:color w:val="467886" w:themeColor="hyperlink"/>
      <w:u w:val="single"/>
    </w:rPr>
  </w:style>
  <w:style w:type="character" w:styleId="UnresolvedMention">
    <w:name w:val="Unresolved Mention"/>
    <w:basedOn w:val="DefaultParagraphFont"/>
    <w:uiPriority w:val="99"/>
    <w:semiHidden/>
    <w:unhideWhenUsed/>
    <w:rsid w:val="00AB2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Lorrie Eyles</dc:creator>
  <cp:keywords/>
  <dc:description/>
  <cp:lastModifiedBy>Lorrie Eyles</cp:lastModifiedBy>
  <cp:revision>2</cp:revision>
  <dcterms:created xsi:type="dcterms:W3CDTF">2026-02-17T19:40:00Z</dcterms:created>
  <dcterms:modified xsi:type="dcterms:W3CDTF">2026-02-17T19:40:00Z</dcterms:modified>
</cp:coreProperties>
</file>